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Congreso de Pensamiento Nacional</w:t>
      </w:r>
    </w:p>
    <w:p>
      <w:pPr>
        <w:spacing w:before="0" w:after="0" w:line="240"/>
        <w:ind w:right="0" w:left="0" w:firstLine="0"/>
        <w:jc w:val="center"/>
        <w:rPr>
          <w:rFonts w:ascii="Arial" w:hAnsi="Arial" w:cs="Arial" w:eastAsia="Arial"/>
          <w:b/>
          <w:color w:val="auto"/>
          <w:spacing w:val="0"/>
          <w:position w:val="0"/>
          <w:sz w:val="24"/>
          <w:u w:val="single"/>
          <w:shd w:fill="auto" w:val="clear"/>
        </w:rPr>
      </w:pPr>
    </w:p>
    <w:p>
      <w:pPr>
        <w:spacing w:before="0" w:after="0" w:line="240"/>
        <w:ind w:right="0" w:left="0" w:firstLine="0"/>
        <w:jc w:val="center"/>
        <w:rPr>
          <w:rFonts w:ascii="Arial" w:hAnsi="Arial" w:cs="Arial" w:eastAsia="Arial"/>
          <w:b/>
          <w:i/>
          <w:color w:val="auto"/>
          <w:spacing w:val="0"/>
          <w:position w:val="0"/>
          <w:sz w:val="24"/>
          <w:u w:val="single"/>
          <w:shd w:fill="auto" w:val="clear"/>
        </w:rPr>
      </w:pPr>
      <w:r>
        <w:rPr>
          <w:rFonts w:ascii="Arial" w:hAnsi="Arial" w:cs="Arial" w:eastAsia="Arial"/>
          <w:b/>
          <w:i/>
          <w:color w:val="auto"/>
          <w:spacing w:val="0"/>
          <w:position w:val="0"/>
          <w:sz w:val="24"/>
          <w:u w:val="single"/>
          <w:shd w:fill="auto" w:val="clear"/>
        </w:rPr>
        <w:t xml:space="preserve">Argentina Primero</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Ciudad de Córdoba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17 de noviembre de 2018</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u w:val="single"/>
          <w:shd w:fill="auto" w:val="clear"/>
        </w:rPr>
        <w:t xml:space="preserve">Resumen del Grupo de Trabajo Nro. 7: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Temas: </w:t>
      </w:r>
      <w:r>
        <w:rPr>
          <w:rFonts w:ascii="Arial" w:hAnsi="Arial" w:cs="Arial" w:eastAsia="Arial"/>
          <w:color w:val="0A0A0A"/>
          <w:spacing w:val="0"/>
          <w:position w:val="0"/>
          <w:sz w:val="24"/>
          <w:shd w:fill="FEFEFE" w:val="clear"/>
        </w:rPr>
        <w:t xml:space="preserve">Estructura económico-financiera del país y su relación con la Administración Financiera del Estado. Sus grandes capítulos son: Finanzas Públicas, Sistema Tributario, Coparticipación Federal de Impuestos, Economías Regionales y Economía Sectorial ( Agro, Industria, Comercio Exterior, Transporte, Comunicaciones, etc.), Presupuesto y Deuda Pública</w:t>
      </w: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Coordinadores: Lic. Héctor Giuliano</w:t>
      </w:r>
    </w:p>
    <w:p>
      <w:pPr>
        <w:spacing w:before="0" w:after="0" w:line="360"/>
        <w:ind w:right="0" w:left="0" w:firstLine="0"/>
        <w:jc w:val="left"/>
        <w:rPr>
          <w:rFonts w:ascii="Arial" w:hAnsi="Arial" w:cs="Arial" w:eastAsia="Arial"/>
          <w:color w:val="auto"/>
          <w:spacing w:val="0"/>
          <w:position w:val="0"/>
          <w:sz w:val="24"/>
          <w:u w:val="single"/>
          <w:shd w:fill="auto" w:val="clear"/>
        </w:rPr>
      </w:pPr>
    </w:p>
    <w:p>
      <w:pPr>
        <w:spacing w:before="0" w:after="0" w:line="36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Conclusión propositiva:</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Entendiendo que para encontrar una solución a la problemática Argentina debemos identificar correctamente la problemática que la aqueja, en consecuencia la primera preocupación es cuáles son esos elementos de diagnóstico que nos están delatando las principales falencias argentinas.</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La primera distorsión que tiene la Argentina es que el sistema financiero está divorciado del sistema económico, la gente confunde economía y finanzas y son dos cosas diferentes.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Cuando hablamos en términos económicos hablamos en términos de inversión, en términos de producción, de comercialización de bienes y servicios.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Cuando hablamos de finanzas hablamos de arbitraje entre tipo de cambio y tasa de interés.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Entonces este es el primer punto de diagnóstico, en la Argentina tenemos una patología estructural, ya que la política financiera que dirige el Banco Central y los intereses ligados a los sectores financieros están divorciados de la política económica.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La segunda es analizar la diferencia entre crecimiento y desarrollo. El crecimiento es un proceso, el desarrollo es un estadio.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Estadio de una economía, estadio de desarrollo es el grado de integración que tiene una economía entre todos los elementos de su estructura física y humana.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crecimiento en cambio, es un proceso. Ergo, el dilema de la Argentina como el dilema de todo subdesarrollo está cómo se desarrollan políticas de crecimiento para el desarrollo de la economía integrada, la gente cree que el subdesarrollo es un estadio necesario y preliminar que lleva al desarrollo, no es así. Los países desarrollados nunca fueron subdesarrollados porque los países son subdesarrollados cuando tienen un bloqueo de la estructura de crecimiento y en la Argentina el bloqueo de la estructura de crecimiento económico lo da el condicionamiento financiero.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 no se tiene presente esta primera distorsión no vamos a entender nada de lo que viene detrás.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tercer punto del diagnóstico que hemos identificado es que cuando analizamos materia económica, normalmente equivocamos en que hablamos de la </w:t>
      </w:r>
      <w:r>
        <w:rPr>
          <w:rFonts w:ascii="Arial" w:hAnsi="Arial" w:cs="Arial" w:eastAsia="Arial"/>
          <w:b/>
          <w:color w:val="auto"/>
          <w:spacing w:val="0"/>
          <w:position w:val="0"/>
          <w:sz w:val="24"/>
          <w:shd w:fill="auto" w:val="clear"/>
        </w:rPr>
        <w:t xml:space="preserve">economía sectorial</w:t>
      </w:r>
      <w:r>
        <w:rPr>
          <w:rFonts w:ascii="Arial" w:hAnsi="Arial" w:cs="Arial" w:eastAsia="Arial"/>
          <w:color w:val="auto"/>
          <w:spacing w:val="0"/>
          <w:position w:val="0"/>
          <w:sz w:val="24"/>
          <w:shd w:fill="auto" w:val="clear"/>
        </w:rPr>
        <w:t xml:space="preserve"> y nos olvidamos de la </w:t>
      </w:r>
      <w:r>
        <w:rPr>
          <w:rFonts w:ascii="Arial" w:hAnsi="Arial" w:cs="Arial" w:eastAsia="Arial"/>
          <w:b/>
          <w:color w:val="auto"/>
          <w:spacing w:val="0"/>
          <w:position w:val="0"/>
          <w:sz w:val="24"/>
          <w:shd w:fill="auto" w:val="clear"/>
        </w:rPr>
        <w:t xml:space="preserve">economía espacial geográfica</w:t>
      </w:r>
      <w:r>
        <w:rPr>
          <w:rFonts w:ascii="Arial" w:hAnsi="Arial" w:cs="Arial" w:eastAsia="Arial"/>
          <w:color w:val="auto"/>
          <w:spacing w:val="0"/>
          <w:position w:val="0"/>
          <w:sz w:val="24"/>
          <w:shd w:fill="auto" w:val="clear"/>
        </w:rPr>
        <w:t xml:space="preserve">, no son dos mundos diferentes, la economía sectorial que puede tocar a cualquiera de los sectores de la economía productiva, tiene que estar perfectamente integrada por un planeamiento geográfico, son temas importantísimos.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cuarto es que existe una gran división entre </w:t>
      </w:r>
      <w:r>
        <w:rPr>
          <w:rFonts w:ascii="Arial" w:hAnsi="Arial" w:cs="Arial" w:eastAsia="Arial"/>
          <w:b/>
          <w:color w:val="auto"/>
          <w:spacing w:val="0"/>
          <w:position w:val="0"/>
          <w:sz w:val="24"/>
          <w:shd w:fill="auto" w:val="clear"/>
        </w:rPr>
        <w:t xml:space="preserve">economía nacional</w:t>
      </w:r>
      <w:r>
        <w:rPr>
          <w:rFonts w:ascii="Arial" w:hAnsi="Arial" w:cs="Arial" w:eastAsia="Arial"/>
          <w:color w:val="auto"/>
          <w:spacing w:val="0"/>
          <w:position w:val="0"/>
          <w:sz w:val="24"/>
          <w:shd w:fill="auto" w:val="clear"/>
        </w:rPr>
        <w:t xml:space="preserve"> y </w:t>
      </w:r>
      <w:r>
        <w:rPr>
          <w:rFonts w:ascii="Arial" w:hAnsi="Arial" w:cs="Arial" w:eastAsia="Arial"/>
          <w:b/>
          <w:color w:val="auto"/>
          <w:spacing w:val="0"/>
          <w:position w:val="0"/>
          <w:sz w:val="24"/>
          <w:shd w:fill="auto" w:val="clear"/>
        </w:rPr>
        <w:t xml:space="preserve">economía internacional</w:t>
      </w:r>
      <w:r>
        <w:rPr>
          <w:rFonts w:ascii="Arial" w:hAnsi="Arial" w:cs="Arial" w:eastAsia="Arial"/>
          <w:color w:val="auto"/>
          <w:spacing w:val="0"/>
          <w:position w:val="0"/>
          <w:sz w:val="24"/>
          <w:shd w:fill="auto" w:val="clear"/>
        </w:rPr>
        <w:t xml:space="preserve">. Los males de la Argentina, al contrario de lo que todo establishmen dice, no provienen de una estructura de economías cerradas sino al revés, de una economía abierta.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Por ello entendemos uno de los males que está sufriendo la Argentina viene precisamente de haber abierto la economía. A través del gran slogan Macrista, reinsertar a la Argentina en el mundo, que ya lo había hecho el gobierno menemista y el gobierno del proceso militar, fueron la clave de la destrucción de la economía productiva argentina.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Así que el gran desafío que tenemos los Argentinos es cómo revertir estos tres puntos de diagnóstico. Sabemos entonces que debemos trabajar para ordenar tres ámbitos necesarios entonces: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Política financiera - Política económica y Política fiscal </w:t>
      </w:r>
    </w:p>
    <w:p>
      <w:pPr>
        <w:spacing w:before="120" w:after="120" w:line="240"/>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t xml:space="preserve">Es decir, cómo se tiene que organizar el estado para cumplir el requisito esencial de armar una </w:t>
      </w:r>
      <w:r>
        <w:rPr>
          <w:rFonts w:ascii="Arial" w:hAnsi="Arial" w:cs="Arial" w:eastAsia="Arial"/>
          <w:b/>
          <w:color w:val="auto"/>
          <w:spacing w:val="0"/>
          <w:position w:val="0"/>
          <w:sz w:val="24"/>
          <w:shd w:fill="auto" w:val="clear"/>
        </w:rPr>
        <w:t xml:space="preserve">Economía Nacional</w:t>
      </w:r>
      <w:r>
        <w:rPr>
          <w:rFonts w:ascii="Arial" w:hAnsi="Arial" w:cs="Arial" w:eastAsia="Arial"/>
          <w:color w:val="auto"/>
          <w:spacing w:val="0"/>
          <w:position w:val="0"/>
          <w:sz w:val="24"/>
          <w:shd w:fill="auto" w:val="clear"/>
        </w:rPr>
        <w:t xml:space="preserve">, esto es fundamental porque no hay economía nacional sin </w:t>
      </w:r>
      <w:r>
        <w:rPr>
          <w:rFonts w:ascii="Arial" w:hAnsi="Arial" w:cs="Arial" w:eastAsia="Arial"/>
          <w:b/>
          <w:color w:val="auto"/>
          <w:spacing w:val="0"/>
          <w:position w:val="0"/>
          <w:sz w:val="24"/>
          <w:shd w:fill="auto" w:val="clear"/>
        </w:rPr>
        <w:t xml:space="preserve">Moneda Nacional</w:t>
      </w:r>
      <w:r>
        <w:rPr>
          <w:rFonts w:ascii="Arial" w:hAnsi="Arial" w:cs="Arial" w:eastAsia="Arial"/>
          <w:color w:val="auto"/>
          <w:spacing w:val="0"/>
          <w:position w:val="0"/>
          <w:sz w:val="24"/>
          <w:shd w:fill="auto" w:val="clear"/>
        </w:rPr>
        <w:t xml:space="preserve">, sin </w:t>
      </w:r>
      <w:r>
        <w:rPr>
          <w:rFonts w:ascii="Arial" w:hAnsi="Arial" w:cs="Arial" w:eastAsia="Arial"/>
          <w:b/>
          <w:color w:val="auto"/>
          <w:spacing w:val="0"/>
          <w:position w:val="0"/>
          <w:sz w:val="24"/>
          <w:shd w:fill="auto" w:val="clear"/>
        </w:rPr>
        <w:t xml:space="preserve">Moneda Propia.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Es necesario atacar primero lo que llamamos precondiciones financieras de la política económica, con una patología inflacionaria no hay forma de crecimiento orgánico con unas tasas de interés siderales que no se pagan en el mundo, que van desde el sesenta al setenta por ciento, no hay desarrollo económico posible; con una economía abierta donde capitales con total volatilidad entran y salen del país a especular, no hay forma de organizar una economía nacional.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En consecuencia el primer problema que la Argentina tiene que resolver es cómo armar un esquema de moneda propia.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Conceptos:</w:t>
      </w:r>
      <w:r>
        <w:rPr>
          <w:rFonts w:ascii="Arial" w:hAnsi="Arial" w:cs="Arial" w:eastAsia="Arial"/>
          <w:color w:val="auto"/>
          <w:spacing w:val="0"/>
          <w:position w:val="0"/>
          <w:sz w:val="24"/>
          <w:shd w:fill="auto" w:val="clear"/>
        </w:rPr>
        <w:t xml:space="preserve"> Se ha dicho desde la antigüedad que la moneda es a la economía como la sangre al cuerpo humano, y esto es una comparación muy precisa porque data de Aristóteles incluso. Qué significa esto?;  Que no podemos desarrollar un cuerpo orgánico de crecimiento si no tenemos un sistema financiero que lo apoye. En la Argentina hoy es como si tuviéramos un sistema circulatorio atado a un aparato externo al cuerpo humano.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Desde la llave financiera, nos regulan todo el flujo sanguíneo del sistema económico. Cómo liberarnos entonces es el primer dilema, cómo liberar la economía de la dependencia financiera. Normalmente se dice, y se dice con razón, que la moneda cumple tres finalidades o tiene cuatro funciones: Ser </w:t>
      </w:r>
      <w:r>
        <w:rPr>
          <w:rFonts w:ascii="Arial" w:hAnsi="Arial" w:cs="Arial" w:eastAsia="Arial"/>
          <w:b/>
          <w:color w:val="auto"/>
          <w:spacing w:val="0"/>
          <w:position w:val="0"/>
          <w:sz w:val="24"/>
          <w:shd w:fill="auto" w:val="clear"/>
        </w:rPr>
        <w:t xml:space="preserve">unidad de medida </w:t>
      </w:r>
      <w:r>
        <w:rPr>
          <w:rFonts w:ascii="Arial" w:hAnsi="Arial" w:cs="Arial" w:eastAsia="Arial"/>
          <w:color w:val="auto"/>
          <w:spacing w:val="0"/>
          <w:position w:val="0"/>
          <w:sz w:val="24"/>
          <w:shd w:fill="auto" w:val="clear"/>
        </w:rPr>
        <w:t xml:space="preserve">del valor de las cosas, ser un </w:t>
      </w:r>
      <w:r>
        <w:rPr>
          <w:rFonts w:ascii="Arial" w:hAnsi="Arial" w:cs="Arial" w:eastAsia="Arial"/>
          <w:b/>
          <w:color w:val="auto"/>
          <w:spacing w:val="0"/>
          <w:position w:val="0"/>
          <w:sz w:val="24"/>
          <w:shd w:fill="auto" w:val="clear"/>
        </w:rPr>
        <w:t xml:space="preserve">medio de cambio</w:t>
      </w:r>
      <w:r>
        <w:rPr>
          <w:rFonts w:ascii="Arial" w:hAnsi="Arial" w:cs="Arial" w:eastAsia="Arial"/>
          <w:color w:val="auto"/>
          <w:spacing w:val="0"/>
          <w:position w:val="0"/>
          <w:sz w:val="24"/>
          <w:shd w:fill="auto" w:val="clear"/>
        </w:rPr>
        <w:t xml:space="preserve">, un </w:t>
      </w:r>
      <w:r>
        <w:rPr>
          <w:rFonts w:ascii="Arial" w:hAnsi="Arial" w:cs="Arial" w:eastAsia="Arial"/>
          <w:b/>
          <w:color w:val="auto"/>
          <w:spacing w:val="0"/>
          <w:position w:val="0"/>
          <w:sz w:val="24"/>
          <w:shd w:fill="auto" w:val="clear"/>
        </w:rPr>
        <w:t xml:space="preserve">medio de pago</w:t>
      </w:r>
      <w:r>
        <w:rPr>
          <w:rFonts w:ascii="Arial" w:hAnsi="Arial" w:cs="Arial" w:eastAsia="Arial"/>
          <w:color w:val="auto"/>
          <w:spacing w:val="0"/>
          <w:position w:val="0"/>
          <w:sz w:val="24"/>
          <w:shd w:fill="auto" w:val="clear"/>
        </w:rPr>
        <w:t xml:space="preserve"> y ser </w:t>
      </w:r>
      <w:r>
        <w:rPr>
          <w:rFonts w:ascii="Arial" w:hAnsi="Arial" w:cs="Arial" w:eastAsia="Arial"/>
          <w:b/>
          <w:color w:val="auto"/>
          <w:spacing w:val="0"/>
          <w:position w:val="0"/>
          <w:sz w:val="24"/>
          <w:shd w:fill="auto" w:val="clear"/>
        </w:rPr>
        <w:t xml:space="preserve">reserva del valor</w:t>
      </w:r>
      <w:r>
        <w:rPr>
          <w:rFonts w:ascii="Arial" w:hAnsi="Arial" w:cs="Arial" w:eastAsia="Arial"/>
          <w:color w:val="auto"/>
          <w:spacing w:val="0"/>
          <w:position w:val="0"/>
          <w:sz w:val="24"/>
          <w:shd w:fill="auto" w:val="clear"/>
        </w:rPr>
        <w:t xml:space="preserve">.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 realidad si lo pensamos con profundidad vemos una contradicción en ese razonamiento, por qué? Porque tenemos un mismo instrumento, la moneda, para cumplir dos finalidades distintas: Ser medio de pago es decir tener valor cancelatorio y ser medio de atesoramiento, de ahí surge la idea, de que puede disociarse esa función?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 pudiéramos disociar esa función tendríamos una moneda de pago y una de atesoramiento. Eso se llama moneda paralela. Un gobierno puede crear moneda paralela para evitar inyectar más dinero al mercado y con eso no generar inflación.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Esa moneda paralela tendría que ser inconvertible, una moneda que sirviera solamente como vale transaccional con poder cancelatorio y por ende, no entorpecer el crecimiento de la base monetaria, pero es uno de los elementos fundamentales que encontramos para que las fuentes de financiamiento en el estado no queden distorsionadas, porque esto es fundamental, un estado tiene tres fuentes básicas y clásicas de financiamiento: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recaudación tributaria, los impuestos y la parte previsional, la emisión monetaria controlada, que no es lo mismo que la mera impresión de billetes, cuando se emite moneda es proporcional al crecimiento de la economía.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inflación es una patología que consiste básicamente en que la moneda, los medios de pago exceden el potencial de la economía, pero si yo emito moneda en proporción al crecimiento económico, esa distorsión no se produce, ejemplo: Si yo estado, emito mil millones de pesos como hacen para pagar intereses de la deuda pública, ese dinero se inyecta infructuosamente al mercado y aumenta el monto en circulación sin que aumente la capacidad económica del estado.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 yo esos mismos mil millones de pesos los emito para levantar una fábrica y aprovechar recursos naturales y emplear mano de obra nacional estoy generando producción y consecuentemente no se me produce desequilibrio entre medios monetarios y crecimiento de la economía. Esto implica un gran desafío sin embargo creo que es, a mi juicio, es el requisito fundamental de cualquier reforma monetaria que emprendamos.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Debemos adecuar la moneda, la cantidad de moneda al ritmo del desarrollo económico, en este momento tenemos altísima inflación porque la inflación está siendo provocada por el gobierno.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Primero, una libertad absoluta y discrecional para remarcar precios, independientemente de los costos.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Segundo, el gobierno alentando un crecimiento desproporcionado de precios y tarifas de servicios públicos. Eso genera inmediatamente un proceso inflacionario.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Tercero, el costo financiero, tasas de interés del sesenta y setenta por ciento, se trasladan a la economía, producen recesión, producen desempleo y generan más inflación.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Cuarto, aumento de la presión tributaria, totalmente desconsiderado con respecto a los recursos de la población, el impuesto como las tasas para el comerciante son un insumo que se trasladan a los precios, cuando aumentan los precios y servicios públicos, el ciudadano recibe el golpe por partida doble, la recibe como usuario y la recibe trasladado por el sistema de precios que a su vez las empresas derivan a las remarcaciones, entonces el gobierno crea inflación.</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 por qué crea el gobierno de Macri al igual que otros gobiernos esta inflación desmedida ??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Para bajar los salarios reales de la gente y estrangular el consumo de la población. Esto significa retraer el crecimiento de la economía para qué? Para poder pagar más intereses de la deuda pública. Este es el círculo vicioso cerrado del cual la Argentina no puede salir, este es el círculo vicioso de usura que hemos encontrado, que consiste en que hay que tener presente que la lógica del prestamista usurero no es que el deudor le devuelva la deuda, es que no se la pueda devolver nunca porque la clave está en la servidumbre perpetua de los intereses.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Entonces, primer requisito financiero para una política económica es liberar la economía de la sujeción financiera y por ende, librar la batalla de la moneda propia, esto no es una cosa menor, pero es imprescindible.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segundo factor importantísimo es cómo frenar el desfase del tipo de cambio, la Argentina está metida en una trampa insoluble de tipo de cambio o tasa de interés, es lo que pasa con la deuda del Banco Central, debemos cambiar el paradigma ( o nos dan más tasa o nos vamos al dólar ), si nos vamos al dólar el dólar, sube el dólar, el aumento del dólar se traslada a los precios, porque retroalimenta a la inflación y consecuentemente la devaluación se transforma en más inflación.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Son círculos viciosos que forman parte de la trampa de deuda perpetua que está metida la Argentina.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Cómo cortar esto: Primero, la tasa de interés tiene que ser prohibida: La tasa de interés no puede estar divorciada de la tasa de ganancia, esto quiere decir, si yo pido un préstamo por el cual todos me pagaran diez por ciento de interés tengo que aplicarlo a un proyecto que me dé más rentabilidad que la tasa de interés que pago, si no el proyecto se transforma en inviable.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Esta es una de las terribles distorsiones, si tomamos un préstamo ahora que no baja del cincuenta, sesenta por ciento y por eso no hay crédito, quién va a tomar, quién va a ser el irracional que va a tomar un crédito en estas condiciones, o condiciones indexadas parecidas. Si tomamos un préstamo al cincuenta por ciento anual, A qué negocio productivo lo vamos a dedicar que nos dé una tasa de rentabilidad mayor que la tasa financiera? ( Es imposible ) Por eso está bloqueada la economía, por eso entendemos que la finanza bloquea y destruye la economía porque con tasas de interés del sesenta, setenta por ciento anual que paga el Banco Central, no hay economía productiva que pueda ir adelante, son tasas de interés de ruina económica y eso se hace para cubrir las exigencias del capital financiero, entonces entendamos bien como está la estructura de poder que sostiene este esquema.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En los países árabes donde esta nominalmente prohibida la tasa de interés, en realidad no está prohibida en forma absoluta, rige este criterio, rige que cuando un banco presta, presta para un proyecto, presta para una vivienda, presta a una tasa razonable que tiene que ser menor a la tasa de rentabilidad que vaya a tener el proyecto. Esa es la lógica, por eso es la orientación del crédito que tiene la función del estado, el estado al orientar el crédito, lo orienta hacia los sectores que son de interés público y lo orienta con tasas controladas que no sean superiores a la tasa de rentabilidad del proyecto.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Respecto al tipo de cambio, hay una observación fundamental: Por qué en la Argentina tiene que aceptarse operaciones en moneda extranjera?  Las operaciones extranjeras debieran ser prohibidas en todo el territorio nacional,  Si queremos defender la moneda nacional no podemos tener una economía bi-monetaria. Esto no es una censura a la gente que por protección compra dólares, esto es un mecanismo de defensa nada más, porque el estado no puede garantizarle una moneda estable; de allí la importancia de la moneda paralela porque todo el mundo calcula el quantum del monto de la base monetaria, entonces asimilan, eso es un viejo engaño ideológico liberal, que toda emisión de dinero es inflacionaria y no es así.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 inflacionaria la emisión monetaria en la medida en que no se traduce en un crecimiento de la economía, en la medida en que la emisión se corresponde con un crecimiento en la economía productiva, la presión inflacionaria tiene que bajar porque por otra parte </w:t>
      </w:r>
      <w:r>
        <w:rPr>
          <w:rFonts w:ascii="Arial" w:hAnsi="Arial" w:cs="Arial" w:eastAsia="Arial"/>
          <w:b/>
          <w:color w:val="auto"/>
          <w:spacing w:val="0"/>
          <w:position w:val="0"/>
          <w:sz w:val="24"/>
          <w:shd w:fill="auto" w:val="clear"/>
        </w:rPr>
        <w:t xml:space="preserve">activa la Economía Nacional</w:t>
      </w:r>
      <w:r>
        <w:rPr>
          <w:rFonts w:ascii="Arial" w:hAnsi="Arial" w:cs="Arial" w:eastAsia="Arial"/>
          <w:color w:val="auto"/>
          <w:spacing w:val="0"/>
          <w:position w:val="0"/>
          <w:sz w:val="24"/>
          <w:shd w:fill="auto" w:val="clear"/>
        </w:rPr>
        <w:t xml:space="preserve">, en virtud de todo lo analizado deberíamos prohibir en todo el territorio el uso de moneda extranjera para transacciones.</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Ahora qué ocurre? El estado tiene que tomar la férrea decisión de controlar el valor de la moneda, porque sino sería un robo organizado que traería algo peor que un estallido social, sería un robo manifiesto. Una de las principales medidas, es que hay que prohibir la movilidad de capitales en forma indiscriminada. Toda movilidad de capitales extranjeros que ahora está liberado de forma total tiene que ser prohibida terminantemente.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El estado tiene que establecer una frontera cambiaria y financiera, no puede entrar capitales financieros a la Argentina, o entran inversiones productivas o no entra nada, porque los capitales financieros que están entrando están desequilibrando todo el sistema monetario local porque entran capitales golondrinas y entonces aumentan artificialmente las reservas internacionales del Banco Central, entonces decimos, tenemos cincuenta mil millones de dólares del Banco Central, y es mentira, porque esos cincuenta mil millones no son propios, son prestados y con libertad de movimiento de capitales se van en cualquier momento y bajan las reservas y disparan el tipo de cambio, que es lo que estuvo ocurriendo desde marzo de 2017.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El fondo monetario le dió en junio al gobierno de Macri, quince mil millones de dólares, entraron por una ventanilla y se fueron por la otra del Banco Central, porque el titular del Banco Central Caputo en sus diez días de gestión vendió, diez y seis mil millones de dólares, o sea la plata que tomamos del Fondo Monetario con la cual el país quedo endeudado, sirvió para financiar más fuga de capitales o sea, con dinero prestado el Banco Central estuvo vendiendo dólares a capitales que compraban los dólares y los podían sacar del país o meter en cajas de seguridad.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Ninguna economía puede funcionar así, quiere decir, que el gobierno tiene que aplicar las tres clavijas de controlar la inflación a través de los controles de precios, porque no hacer controles de precios entonces no hagamos controles impositivos, si toda la gente es honesta y no necesita controles de precios entonces supongamos también por el absurdo, que tampoco necesitamos la AFIP para que controle la evasión fiscal, es una ingenuidad total, el control de precios es una función elemental del Estado.</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En consecuencia, una moneda paralela para evitar el crecimiento irracional de los precios de la base monetaria que llevan a la inflación; restricciones y prohibiciones con respecto a la tasa de interés y prohibición del uso de moneda extranjera para operaciones en el territorio Nacional. Con eso generaríamos un circuito monetario propio cerrado.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El gobierno debiera tener una Aduana Financiera y el banco central debiera ser disuelto, el estado no necesita un banco, necesita una Agencia Monetaria que sirviese para emitir moneda o para retirarla de circulación. Por otra parte habría una agencia cambiaria que regule el flujo de moneda extranjera. Si alguien compra o vende al exterior, lo que recibe es pesos, no recibe dólares, la Agencia Monetaria estaría para hacer las conversiones del caso y la paridad del dólar sería ajena a la economía interna, porque lo que nosotros necesitamos es despegar los precios internos de los precios internacionales y no lo vamos a poder hacer nunca con la economía dolarizada, porque la economía dolarizada no solamente se traslada a los precios sino que se potencia.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Un ejemplo de esto, por qué el precio del trigo tiene que estar determinado por la bolsa de chicago ?, se discutía hace pocas semanas el aumento del precio del pan, por el aumento de la molienda de la harina y el aumento de la molienda venía porque había aumentado el precio internacional del trigo, pregunta: si la argentina tiene trigo propio por qué tiene que ponderar y sujetar sus precios internos a los precios internacionales ?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Esta es la clave de la situación, esta es la clave de cómo despegar la economía de la finanza y por ende, cómo independizar y tener moneda propia., cumplidas teóricamente estas precondiciones financieras de la política, de la política del estado, entonces debemos clarificar cuáles son los lineamientos de la política económica: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Primero, conversión a una economía productiva, el cosmopolitanismo argentino, un país con una desproporción de una superficie poblacional inédita en el mundo, donde tenemos una megalópolis bonaerense y sistemas suburbanos desproporcionados frente a un interior geográfico riquísimo y despoblado. Frente a esa desproporción la argentina tiene que hacer un proceso de conversión hacia una economía productiva, porque los sistemas urbanos multiplican la economía improductiva de servicios, mientras que en cambio la relocalización geográfica de las poblaciones y de los recursos en las zonas de origen, generan el desarrollo orgánico del territorio Nacional, la argentina tiene una mal distribución poblacional geográfica, quiere decir, su economía sectorial no está en línea con la economía espacial o geográfica, y es lo que sufrimos todos los días.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Esa inconsistencia tendría que ser salvada primero con un proceso acelerado de conversión a una economía productiva con integración de actividades locales, es lo mismo que pasa con el comercio exterior, no es lo mismo exportar trigo que exportar harina o exportar productos panificados, porque la argentina tiene que fortalecer en la integración industrial, porque las exportaciones modernas, valen por el valor agregado de la mano de obra y de los insumos locales. Es lo que decíamos, que si nosotros importamos mercadería, importar mercadería quiere decir que en lugar de darle trabajo a un operario nacional estamos dando trabajo a un operario extranjero, un operario chino o de cualquier otro país. Estos prerrequisitos son fundamentales porque en la economía espacial es la que determina la regionalización del país, la argentina es un país que busca su forma geográfica y no la puede encontrar, no la puede encontrar en la medida en que su sistema financiero está bloqueando su sistema económico y el estado tiene que ser organizado en función del sistema económico financiero, el estado no es un aparato independiente de la economía y las finanzas, por ende, la primera y gran tarea que tiene que encararse desde el gobierno es cómo liberar el estado de las finanzas.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Ya que por la sujeción de las finanzas al sistema de la deuda pública, la argentina está metida en una trampa de deuda impagable, la última cifra, trescientos cuarenta mil millones de dólares, pero de las cuales no puede pagar un centavo de capital, vivimos pagando intereses, la cuenta de intereses sube astronómicamente, es el principal rubro del gasto público, más que gasto neto de jubilaciones y pensiones.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El año que viene, ahora que está aprobado el presupuesto, se tienen que pagar setecientos cincuenta mil millones de pesos de intereses, es el principal rubro del gasto público, se paga más que en jubilaciones netas, porque todos se dicen, la culpa es del sistema jubilatorio ahora, no; porque el sistema jubilatorio tiene gastos por un millón doscientos mil pero tiene ingresos por otros ciento cincuenta, cuando uno hace la cuenta exacta con redondeo, da que lo que gasta neto el sistema jubilatorio son cuatrocientos veinte mil millones de pesos, y por intereses se paga el doble, setecientos cincuenta mil. Si esto no se entiende así, es por la complicidad entre el oficialismo de turno, y la partidocracia pseudo opositora y los medios de comunicación que viven mintiéndole al pueblo argentino con respecto a sus realidades, </w:t>
      </w:r>
      <w:r>
        <w:rPr>
          <w:rFonts w:ascii="Arial" w:hAnsi="Arial" w:cs="Arial" w:eastAsia="Arial"/>
          <w:b/>
          <w:color w:val="auto"/>
          <w:spacing w:val="0"/>
          <w:position w:val="0"/>
          <w:sz w:val="24"/>
          <w:shd w:fill="auto" w:val="clear"/>
        </w:rPr>
        <w:t xml:space="preserve">si alguien no reconoce la causa de sus males no puede vencerlos</w:t>
      </w:r>
      <w:r>
        <w:rPr>
          <w:rFonts w:ascii="Arial" w:hAnsi="Arial" w:cs="Arial" w:eastAsia="Arial"/>
          <w:color w:val="auto"/>
          <w:spacing w:val="0"/>
          <w:position w:val="0"/>
          <w:sz w:val="24"/>
          <w:shd w:fill="auto" w:val="clear"/>
        </w:rPr>
        <w:t xml:space="preserve">.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Qué esquema, puede confrontar esto ? El principal error es creer que la economía de mercado va a solucionar el problema económico financiero de la argentina, básicamente, la economía de emergencia que necesita la argentina tiene que seguir otros lineamientos, el modelo, que lógicamente causa miedo por su desafío, el modelo que responde a un crecimiento acelerado se llama economía de guerra, porque el primer requisito de la economía de guerra es la movilización total de los recursos económicos del país. Cuando se piensa en términos de economía de emergencia por economía de guerra, ahí no hay cuestión financiera que ocurra, las necesidades del estado inmediatas y sin tiempo. Estos procesos son dolorosos pero el día que la argentina intente liberarse de su yugo de la deuda pública el país va ser agredido, de distintas formas, no lo sabemos cómo pero va a ser agredido.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Y por eso necesita montarse legalmente una economía y una finanza propia para que lo preserve del sabotaje y de los atentados financieros y económicos y probablemente físicos que sufriria la Argentina, para resistir este asalto la Argentina tiene que blanquear el default de la deuda pública, si no venía, esta ayuda de cincuenta y siete mil millones de dólares del Fondo Monetario Internacional el gobierno Macri perdía su estabilidad financiera y política, así el gobierno Macri tiene una sobrevida artificial, gracias al sostén financiero del Fondo Monetario.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El presupuesto que acaba de aprobarse es un presupuesto para pagar intereses de la deuda, ni siquiera capital, para cubrir los intereses de la deuda. Y este es el esquema que paradójicamente le ha dado el Fondo Monetario a Macri, para poder tener una sobrevida hasta el 2019, este gobierno embolsa el noventa por ciento de esos recursos, cincuenta y uno sobre cincuenta y siete mil millones, lo embolsa este gobierno para poder llegar a diciembre de 2019, pasándole la cuenta que tiene que pagar al gobierno que viene, es una cosa surrealista es decir estamos sosteniendo la existencia de un gobierno con un préstamo externo que no se puede pagar y cuya cuota se la pasan a la administración siguiente.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Estos desmanejos son insolubles, dentro de una economía de mercado y no me refiero a una economía de guerra figurativa, me refiero a una economía de guerra real, ejemplo: el desempleo masivo de la Argentina tiene que ser cubierto en forma urgente, el país no puede tener un tercio de su población debajo del nivel de la pobreza, no puede tener una pobreza y una marginalidad creciente porque las estructuras de poder económico financiero, lo que le conviene y lo que buscan es una sociedad neutralizada, de tal manera que el ciudadano medio esté atormentado por sus problemas de seguridad, por sus problemas económicos y no pueda ni levantar la cabeza, para ver estas cuestiones, el hombre medio no percibe como el problema de alta finanza le llega a su bolsillo y le está generando pobreza; desgraciadamente no existe en la Argentina todavía, una clase política de relevo, la Argentina todavía no avizora y creo que ese es nuestro gran desafío, cómo convertir una población indiferente, ignorante de estos problemas en el germen de una reacción política, porque el día que exista una clase política de relevo que reemplace al sistema partidocrático esa clase política tiene que tener por lo menos tres requisitos que la clase política actual no tiene. </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primer requisito, es capacidad, sino se seleccionan los funcionarios de gobierno en función de su capacidad, no interesa de quién se trate, el país no puede ir adelante y este es un pre requisito.</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segundo requisito, es la honestidad, si tenemos gente capaz, como hay muchos que coleccionan títulos en las principales universidades del mundo, pero están puestos en el gobierno para robar el dinero público, el licenciado Sturzenegger dejó endeudado el Banco Central en un billón quinientos mil pesos, renunció y se fue como si nada, pero dejó una deuda de un billón quinientos con la cual dejó quebrado el Banco Central.  En cien días el titular del Banco Central Caputo, vendió diez y seis mil millones de la reserva del Banco Central a cuenta de lo que le está prestando el Fondo, luego renunció y se fue a su casa.</w:t>
      </w:r>
    </w:p>
    <w:p>
      <w:pPr>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tercero requisito, sin el cual los otros dos no se pueden cumplir: Coraje; pero si no tenemos una clase política con capacidad, honestidad y coraje, no podemos revertir esto. Este es el gran desafío. una política económico financiera alternativa para el Estado Argentino. </w:t>
      </w:r>
    </w:p>
    <w:p>
      <w:pPr>
        <w:spacing w:before="0" w:after="0" w:line="360"/>
        <w:ind w:right="0" w:left="0" w:firstLine="0"/>
        <w:jc w:val="both"/>
        <w:rPr>
          <w:rFonts w:ascii="Arial" w:hAnsi="Arial" w:cs="Arial" w:eastAsia="Arial"/>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